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27" w:rsidRPr="001B1E68" w:rsidRDefault="008835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96" w:right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КРИТЕРИЈУМ ОЦЕЊИВАЊА УЧЕНИКА </w:t>
      </w:r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ОШ ,</w:t>
      </w:r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Деспот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Стефан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Лазаревић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” </w:t>
      </w: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ИЗ ПРЕДМЕТА  ФИЗИКА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778" w:line="230" w:lineRule="auto"/>
        <w:ind w:left="418" w:right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Правилнику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оцењивању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основном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образовању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васпитању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-  „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РС”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број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34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17.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маја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2019. 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постављен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despotos.edu.rs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24" w:line="230" w:lineRule="auto"/>
        <w:ind w:left="5" w:right="3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6.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8.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разреда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оцењују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формативно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сумативно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целе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школске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26" w:line="230" w:lineRule="auto"/>
        <w:ind w:left="5" w:right="2"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Формативно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оцењивање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подразумева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праћење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напредовања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мотивисаности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потом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активност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часовима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редовно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доношење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прибора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израда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домаћих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задатак</w:t>
      </w:r>
      <w:r w:rsidRPr="001B1E6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... </w:t>
      </w: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left="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шестог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разреда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добијају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сумативне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оцене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67" w:line="240" w:lineRule="auto"/>
        <w:ind w:left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рачунске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израдом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контролних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вежби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т</w:t>
      </w:r>
      <w:r w:rsidRPr="001B1E68">
        <w:rPr>
          <w:rFonts w:ascii="Times New Roman" w:hAnsi="Times New Roman" w:cs="Times New Roman"/>
          <w:color w:val="000000"/>
          <w:sz w:val="24"/>
          <w:szCs w:val="24"/>
        </w:rPr>
        <w:t>еорију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усмено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писмено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активност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часу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32" w:lineRule="auto"/>
        <w:ind w:left="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  <w:proofErr w:type="spellStart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Оцене</w:t>
      </w:r>
      <w:proofErr w:type="spellEnd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добијене</w:t>
      </w:r>
      <w:proofErr w:type="spellEnd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сумативним</w:t>
      </w:r>
      <w:proofErr w:type="spellEnd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оцењивањем</w:t>
      </w:r>
      <w:proofErr w:type="spellEnd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су</w:t>
      </w:r>
      <w:proofErr w:type="spellEnd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по</w:t>
      </w:r>
      <w:proofErr w:type="spellEnd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правилу</w:t>
      </w:r>
      <w:proofErr w:type="spellEnd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бројчане</w:t>
      </w:r>
      <w:proofErr w:type="spellEnd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евидентирају</w:t>
      </w:r>
      <w:proofErr w:type="spellEnd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се</w:t>
      </w:r>
      <w:proofErr w:type="spellEnd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у </w:t>
      </w:r>
      <w:proofErr w:type="spellStart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електронском</w:t>
      </w:r>
      <w:proofErr w:type="spellEnd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>дневнику</w:t>
      </w:r>
      <w:proofErr w:type="spellEnd"/>
      <w:r w:rsidRPr="001B1E68">
        <w:rPr>
          <w:rFonts w:ascii="Times New Roman" w:hAnsi="Times New Roman" w:cs="Times New Roman"/>
          <w:color w:val="333333"/>
          <w:sz w:val="24"/>
          <w:szCs w:val="24"/>
          <w:highlight w:val="white"/>
        </w:rPr>
        <w:t xml:space="preserve">. </w:t>
      </w:r>
    </w:p>
    <w:p w:rsidR="006C5627" w:rsidRPr="001B1E68" w:rsidRDefault="006C5627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32" w:lineRule="auto"/>
        <w:ind w:left="8"/>
        <w:jc w:val="both"/>
        <w:rPr>
          <w:rFonts w:ascii="Times New Roman" w:hAnsi="Times New Roman" w:cs="Times New Roman"/>
          <w:color w:val="333333"/>
          <w:sz w:val="24"/>
          <w:szCs w:val="24"/>
          <w:highlight w:val="white"/>
        </w:rPr>
      </w:pP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>Писмене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>провере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>знања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32" w:lineRule="auto"/>
        <w:ind w:left="5" w:right="2" w:firstLin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Иницијална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знања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усмено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израдом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иницијалних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тестова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улази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просек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Иницијална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провера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служи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наставнику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планирање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и</w:t>
      </w:r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даље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праћење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напредовања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30" w:lineRule="auto"/>
        <w:ind w:right="25" w:firstLine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Писмено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испитивање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контролних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тестова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Писмене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45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минута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најављују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Током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наставне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ученичка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наставног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физика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писмених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провера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45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минута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проверавати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четири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пута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тј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пута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полугодишта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утврђеном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распореду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сваку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школску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обавештавање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истицање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сајту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Овакве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организују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након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завршетка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једне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наставне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контролне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бројчана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ученичких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скале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изражене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процентима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препорукама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оцењивање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lef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90 - 100 % -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одличан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(5)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70 - 89 % -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врло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добар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(4)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50 - 69 % -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добар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(3)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6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30 - 49 % -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довољан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(2)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0 – 29 % -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недовољан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(1)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Скала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варира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зависности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5%.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47" w:line="232" w:lineRule="auto"/>
        <w:ind w:left="8" w:right="3" w:hanging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дозвољено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умножавање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фотографисање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писаних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радова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у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ситуацији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постоји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писани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приговор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30" w:lineRule="auto"/>
        <w:ind w:lef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Бројчано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оцењивање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примењује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учествује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такмичењима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искључиво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оценом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5 (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пет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учешће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општинском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градском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државном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такмичењу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физика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одобреног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надлежног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министарства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C5627" w:rsidRPr="001B1E68" w:rsidRDefault="006C5627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0" w:lineRule="auto"/>
        <w:ind w:left="1" w:firstLin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>Усмени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>одговори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30" w:lineRule="auto"/>
        <w:ind w:left="5" w:right="2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Усмено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оцењивање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непосредног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одговарања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писменим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поштовање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критеријума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оцењивање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5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Бројчана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ученичких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усменим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оцењивањем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утврђује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критеријума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C5627" w:rsidRPr="006E2F2A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right="1" w:firstLine="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одличан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(5) –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лако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логички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повезује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појмове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примењује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у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сложеним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непознатим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ситуацијама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повезује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стечена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предметима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2F2A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E2F2A">
        <w:rPr>
          <w:rFonts w:ascii="Times New Roman" w:hAnsi="Times New Roman" w:cs="Times New Roman"/>
          <w:color w:val="000000"/>
          <w:sz w:val="24"/>
          <w:szCs w:val="24"/>
        </w:rPr>
        <w:t>математика</w:t>
      </w:r>
      <w:proofErr w:type="spellEnd"/>
      <w:r w:rsidRPr="006E2F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E2F2A">
        <w:rPr>
          <w:rFonts w:ascii="Times New Roman" w:hAnsi="Times New Roman" w:cs="Times New Roman"/>
          <w:color w:val="000000"/>
          <w:sz w:val="24"/>
          <w:szCs w:val="24"/>
        </w:rPr>
        <w:t>хемија</w:t>
      </w:r>
      <w:proofErr w:type="spellEnd"/>
      <w:r w:rsidRPr="006E2F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E2F2A">
        <w:rPr>
          <w:rFonts w:ascii="Times New Roman" w:hAnsi="Times New Roman" w:cs="Times New Roman"/>
          <w:color w:val="000000"/>
          <w:sz w:val="24"/>
          <w:szCs w:val="24"/>
        </w:rPr>
        <w:t>техника и технологија...</w:t>
      </w:r>
      <w:r w:rsidRPr="006E2F2A">
        <w:rPr>
          <w:rFonts w:ascii="Times New Roman" w:hAnsi="Times New Roman" w:cs="Times New Roman"/>
          <w:color w:val="000000"/>
          <w:sz w:val="24"/>
          <w:szCs w:val="24"/>
        </w:rPr>
        <w:t xml:space="preserve">), самостално извршава сложене радне задатке поштујући  стандардизовану процедуру, одлично познаје физичке појаве, брзо и лако решава све  типове задатака.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0" w:lineRule="auto"/>
        <w:ind w:right="3" w:firstLine="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врло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добар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(4) –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Садржај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образлаже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примере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решава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проблеме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познаје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физичке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ознаке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повезује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" w:right="1"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ретко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реши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сложене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проблеме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самосталан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решавању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најтежих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0" w:lineRule="auto"/>
        <w:ind w:right="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добар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(3) -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објашњава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појмове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извршава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рутинске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стандардизованој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процедури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уважава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препоруке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напредовање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делимично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реализује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физичке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појмове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разуме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садржај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површан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његовој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примени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физичке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ознаке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јединице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решава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најједноставније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рачунске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углавном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греши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самосталног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решавања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сложенијих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0" w:lineRule="auto"/>
        <w:ind w:left="5" w:right="9" w:hanging="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довољан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(2) -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Препознаје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кључне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појмове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информације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усвојио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одговарајућу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терминологију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познаје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садржај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га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примени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нити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образложи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задацима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познаје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физичке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формуле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ознаке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јединице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често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греши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самосталног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решавања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чак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једноставних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проблема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задатака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препознаје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приказане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графицима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сликама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табелама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интерпретирати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већ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потребна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аргументује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површно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несигурно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нејасан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излагању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градива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30" w:lineRule="auto"/>
        <w:ind w:left="5" w:firstLine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недовољан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(1) -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испуњава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критеријуме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оцену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довољан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(2) и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показује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заинтересованост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сопствени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процес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нити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напредак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препознаје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основне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физичке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појмове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нити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набројати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показује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разумевање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садржаја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уз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помоћ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наставника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стању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га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репродукује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самостално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решава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најпростије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рачунске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задатке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67" w:line="230" w:lineRule="auto"/>
        <w:ind w:left="5" w:right="2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Усмено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оцењивање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пута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годишње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тј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једном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у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полугодишту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>Активност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>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>часу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30" w:lineRule="auto"/>
        <w:ind w:left="5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спадају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кратки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усмени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одговори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часу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обнављања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обраде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нове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лекције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посебно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оригинални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одговори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успешно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урађени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рачунски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задаци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часу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савладани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захтеви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лабораторијск</w:t>
      </w:r>
      <w:r w:rsidRPr="001B1E6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вежб</w:t>
      </w:r>
      <w:r w:rsidRPr="001B1E6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тиму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кратки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пројекти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експерименти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Наставник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сваки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час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прати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благовремено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бележи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електронски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дневник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0" w:lineRule="auto"/>
        <w:ind w:left="3" w:right="91" w:firstLine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позитивно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утиче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мотивацију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општи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успех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најбољем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интересу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6C5627" w:rsidRPr="001B1E68" w:rsidRDefault="00883583" w:rsidP="006E2F2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416" w:line="230" w:lineRule="auto"/>
        <w:ind w:firstLine="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Ученици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раде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прилагођеном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измењеном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програму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ИОП-а </w:t>
      </w:r>
      <w:proofErr w:type="spellStart"/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имају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другачији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критеријум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Он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исти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зависи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потреба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и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постигнућа</w:t>
      </w:r>
      <w:proofErr w:type="spellEnd"/>
      <w:proofErr w:type="gram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раде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овом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програму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прилагођава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индивиуализованом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сваког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појединачно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. .  </w:t>
      </w:r>
    </w:p>
    <w:p w:rsidR="006C5627" w:rsidRPr="001B1E68" w:rsidRDefault="008835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before="1250" w:line="240" w:lineRule="auto"/>
        <w:ind w:right="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Предметни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color w:val="000000"/>
          <w:sz w:val="24"/>
          <w:szCs w:val="24"/>
        </w:rPr>
        <w:t>наставни</w:t>
      </w:r>
      <w:r w:rsidRPr="001B1E68">
        <w:rPr>
          <w:rFonts w:ascii="Times New Roman" w:hAnsi="Times New Roman" w:cs="Times New Roman"/>
          <w:sz w:val="24"/>
          <w:szCs w:val="24"/>
        </w:rPr>
        <w:t>ци</w:t>
      </w:r>
      <w:proofErr w:type="spellEnd"/>
      <w:r w:rsidRPr="001B1E68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</w:p>
    <w:p w:rsidR="006C5627" w:rsidRPr="001B1E68" w:rsidRDefault="008835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Тамара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Шево</w:t>
      </w:r>
      <w:proofErr w:type="spellEnd"/>
    </w:p>
    <w:p w:rsidR="006C5627" w:rsidRPr="001B1E68" w:rsidRDefault="00883583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8"/>
        <w:jc w:val="right"/>
        <w:rPr>
          <w:rFonts w:ascii="Times New Roman" w:hAnsi="Times New Roman" w:cs="Times New Roman"/>
          <w:sz w:val="21"/>
          <w:szCs w:val="21"/>
        </w:rPr>
      </w:pP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Слађана</w:t>
      </w:r>
      <w:proofErr w:type="spellEnd"/>
      <w:r w:rsidRPr="001B1E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1E68">
        <w:rPr>
          <w:rFonts w:ascii="Times New Roman" w:hAnsi="Times New Roman" w:cs="Times New Roman"/>
          <w:sz w:val="24"/>
          <w:szCs w:val="24"/>
        </w:rPr>
        <w:t>Ш</w:t>
      </w:r>
      <w:r w:rsidRPr="001B1E68">
        <w:rPr>
          <w:rFonts w:ascii="Times New Roman" w:hAnsi="Times New Roman" w:cs="Times New Roman"/>
          <w:sz w:val="21"/>
          <w:szCs w:val="21"/>
        </w:rPr>
        <w:t>кода</w:t>
      </w:r>
      <w:proofErr w:type="spellEnd"/>
    </w:p>
    <w:sectPr w:rsidR="006C5627" w:rsidRPr="001B1E68" w:rsidSect="006E2F2A"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627"/>
    <w:rsid w:val="001B1E68"/>
    <w:rsid w:val="005700EC"/>
    <w:rsid w:val="006C5627"/>
    <w:rsid w:val="006E2F2A"/>
    <w:rsid w:val="0088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0D279B-911C-4BB5-B864-302000EC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6C56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6C56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6C56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6C56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6C562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6C56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6C5627"/>
  </w:style>
  <w:style w:type="paragraph" w:styleId="Title">
    <w:name w:val="Title"/>
    <w:basedOn w:val="Normal1"/>
    <w:next w:val="Normal1"/>
    <w:rsid w:val="006C562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6C56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FIZIKA DSL</dc:creator>
  <cp:lastModifiedBy>PC</cp:lastModifiedBy>
  <cp:revision>2</cp:revision>
  <dcterms:created xsi:type="dcterms:W3CDTF">2023-06-27T12:46:00Z</dcterms:created>
  <dcterms:modified xsi:type="dcterms:W3CDTF">2023-06-27T12:46:00Z</dcterms:modified>
</cp:coreProperties>
</file>